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1E6D" w14:textId="77777777" w:rsidR="00EA4B76" w:rsidRDefault="00EA4B76" w:rsidP="00EA4B76">
      <w:pPr>
        <w:shd w:val="clear" w:color="auto" w:fill="FAFAFA"/>
        <w:spacing w:after="150" w:line="240" w:lineRule="auto"/>
        <w:jc w:val="center"/>
        <w:rPr>
          <w:rFonts w:ascii="Palatino Linotype" w:eastAsia="Times New Roman" w:hAnsi="Palatino Linotype" w:cs="Times New Roman"/>
          <w:b/>
          <w:bCs/>
          <w:color w:val="003AAC"/>
          <w:sz w:val="39"/>
          <w:szCs w:val="39"/>
          <w:lang w:val="ru-RU" w:eastAsia="en-C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609A73E" wp14:editId="5B61B237">
            <wp:extent cx="3714750" cy="5972175"/>
            <wp:effectExtent l="0" t="0" r="0" b="9525"/>
            <wp:docPr id="3" name="Picture 3" descr="Затерянный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терянный ми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5C215" w14:textId="77777777" w:rsidR="00EA4B76" w:rsidRDefault="00EA4B76" w:rsidP="00EA4B76">
      <w:pPr>
        <w:shd w:val="clear" w:color="auto" w:fill="FAFAFA"/>
        <w:spacing w:after="150" w:line="240" w:lineRule="auto"/>
        <w:jc w:val="center"/>
        <w:rPr>
          <w:rFonts w:ascii="Palatino Linotype" w:eastAsia="Times New Roman" w:hAnsi="Palatino Linotype" w:cs="Times New Roman"/>
          <w:b/>
          <w:bCs/>
          <w:color w:val="003AAC"/>
          <w:sz w:val="39"/>
          <w:szCs w:val="39"/>
          <w:lang w:val="ru-RU" w:eastAsia="en-CA"/>
        </w:rPr>
      </w:pPr>
    </w:p>
    <w:p w14:paraId="61A4DC3E" w14:textId="77777777" w:rsidR="00EA4B76" w:rsidRDefault="00EA4B76" w:rsidP="00EA4B76">
      <w:pPr>
        <w:shd w:val="clear" w:color="auto" w:fill="FAFAFA"/>
        <w:spacing w:after="150" w:line="240" w:lineRule="auto"/>
        <w:jc w:val="center"/>
        <w:rPr>
          <w:rFonts w:ascii="Palatino Linotype" w:eastAsia="Times New Roman" w:hAnsi="Palatino Linotype" w:cs="Times New Roman"/>
          <w:b/>
          <w:bCs/>
          <w:color w:val="003AAC"/>
          <w:sz w:val="39"/>
          <w:szCs w:val="39"/>
          <w:lang w:val="ru-RU" w:eastAsia="en-CA"/>
        </w:rPr>
      </w:pPr>
    </w:p>
    <w:p w14:paraId="42B0768F" w14:textId="77777777" w:rsidR="00EA4B76" w:rsidRDefault="00EA4B76" w:rsidP="00EA4B76">
      <w:pPr>
        <w:shd w:val="clear" w:color="auto" w:fill="FAFAFA"/>
        <w:spacing w:after="150" w:line="240" w:lineRule="auto"/>
        <w:jc w:val="center"/>
        <w:rPr>
          <w:rFonts w:ascii="Palatino Linotype" w:eastAsia="Times New Roman" w:hAnsi="Palatino Linotype" w:cs="Times New Roman"/>
          <w:b/>
          <w:bCs/>
          <w:color w:val="003AAC"/>
          <w:sz w:val="39"/>
          <w:szCs w:val="39"/>
          <w:lang w:val="ru-RU" w:eastAsia="en-CA"/>
        </w:rPr>
      </w:pPr>
    </w:p>
    <w:p w14:paraId="38C85F98" w14:textId="77777777" w:rsidR="00EA4B76" w:rsidRDefault="00EA4B76" w:rsidP="00EA4B76">
      <w:pPr>
        <w:shd w:val="clear" w:color="auto" w:fill="FAFAFA"/>
        <w:spacing w:after="150" w:line="240" w:lineRule="auto"/>
        <w:jc w:val="center"/>
        <w:rPr>
          <w:rFonts w:ascii="Palatino Linotype" w:eastAsia="Times New Roman" w:hAnsi="Palatino Linotype" w:cs="Times New Roman"/>
          <w:b/>
          <w:bCs/>
          <w:color w:val="003AAC"/>
          <w:sz w:val="39"/>
          <w:szCs w:val="39"/>
          <w:lang w:val="ru-RU" w:eastAsia="en-CA"/>
        </w:rPr>
      </w:pPr>
    </w:p>
    <w:p w14:paraId="22B5C3A5" w14:textId="77777777" w:rsidR="00EA4B76" w:rsidRDefault="00EA4B76" w:rsidP="00EA4B76">
      <w:pPr>
        <w:shd w:val="clear" w:color="auto" w:fill="FAFAFA"/>
        <w:spacing w:after="150" w:line="240" w:lineRule="auto"/>
        <w:jc w:val="center"/>
        <w:rPr>
          <w:rFonts w:ascii="Palatino Linotype" w:eastAsia="Times New Roman" w:hAnsi="Palatino Linotype" w:cs="Times New Roman"/>
          <w:b/>
          <w:bCs/>
          <w:color w:val="003AAC"/>
          <w:sz w:val="39"/>
          <w:szCs w:val="39"/>
          <w:lang w:val="ru-RU" w:eastAsia="en-CA"/>
        </w:rPr>
      </w:pPr>
    </w:p>
    <w:p w14:paraId="60C2C013" w14:textId="7A08125F" w:rsidR="00EA4B76" w:rsidRPr="00EA4B76" w:rsidRDefault="00EA4B76" w:rsidP="00EA4B76">
      <w:pPr>
        <w:shd w:val="clear" w:color="auto" w:fill="FAFAFA"/>
        <w:spacing w:after="150" w:line="240" w:lineRule="auto"/>
        <w:jc w:val="center"/>
        <w:rPr>
          <w:rFonts w:ascii="Palatino Linotype" w:eastAsia="Times New Roman" w:hAnsi="Palatino Linotype" w:cs="Times New Roman"/>
          <w:b/>
          <w:bCs/>
          <w:color w:val="003AAC"/>
          <w:sz w:val="39"/>
          <w:szCs w:val="39"/>
          <w:lang w:val="ru-RU" w:eastAsia="en-CA"/>
        </w:rPr>
      </w:pPr>
      <w:r w:rsidRPr="00EA4B76">
        <w:rPr>
          <w:rFonts w:ascii="Palatino Linotype" w:eastAsia="Times New Roman" w:hAnsi="Palatino Linotype" w:cs="Times New Roman"/>
          <w:b/>
          <w:bCs/>
          <w:color w:val="003AAC"/>
          <w:sz w:val="39"/>
          <w:szCs w:val="39"/>
          <w:lang w:val="ru-RU" w:eastAsia="en-CA"/>
        </w:rPr>
        <w:lastRenderedPageBreak/>
        <w:t xml:space="preserve">Глава </w:t>
      </w:r>
      <w:r w:rsidRPr="00EA4B76">
        <w:rPr>
          <w:rFonts w:ascii="Palatino Linotype" w:eastAsia="Times New Roman" w:hAnsi="Palatino Linotype" w:cs="Times New Roman"/>
          <w:b/>
          <w:bCs/>
          <w:color w:val="003AAC"/>
          <w:sz w:val="39"/>
          <w:szCs w:val="39"/>
          <w:lang w:eastAsia="en-CA"/>
        </w:rPr>
        <w:t>I</w:t>
      </w:r>
    </w:p>
    <w:p w14:paraId="2A4F71FE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Человек — сам творец своей славы</w:t>
      </w:r>
    </w:p>
    <w:p w14:paraId="44D4F5FD" w14:textId="77777777" w:rsidR="00EA4B76" w:rsidRPr="00EA4B76" w:rsidRDefault="00EA4B76" w:rsidP="00EA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br/>
      </w:r>
      <w:r w:rsidRPr="00EA4B76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2DF1B80C" wp14:editId="2D2E6A58">
            <wp:extent cx="3600450" cy="1647825"/>
            <wp:effectExtent l="0" t="0" r="0" b="9525"/>
            <wp:docPr id="1" name="Picture 1" descr="Затерянный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терянный ми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B76">
        <w:rPr>
          <w:rFonts w:ascii="Verdana" w:eastAsia="Times New Roman" w:hAnsi="Verdana" w:cs="Times New Roman"/>
          <w:color w:val="333333"/>
          <w:sz w:val="30"/>
          <w:szCs w:val="30"/>
          <w:lang w:eastAsia="en-CA"/>
        </w:rPr>
        <w:br/>
      </w:r>
    </w:p>
    <w:p w14:paraId="38EDC726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Мистер </w:t>
      </w:r>
      <w:proofErr w:type="spellStart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Хангертон</w:t>
      </w:r>
      <w:proofErr w:type="spellEnd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, отец моей Глэдис, отличался невероятной бестактностью и был похож на распушившего перья старого какаду, правда, весьма добродушного, но занятого исключительно собственной особой. Если что-нибудь могло оттолкнуть меня от Глэдис, так только крайнее нежелание обзавестись подобным тестем. Я убежден, что мои визиты в «Каштаны» три раза на неделе мистер </w:t>
      </w:r>
      <w:proofErr w:type="spellStart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Хангертон</w:t>
      </w:r>
      <w:proofErr w:type="spellEnd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 приписывал исключительно ценности своего общества и в особенности своих рассуждений о биметаллизме — вопросе, в котором он мнил себя крупным знатоком.</w:t>
      </w:r>
    </w:p>
    <w:p w14:paraId="14FDC749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В тот вечер я больше часу выслушивал его монотонную болтовню о снижении стоимости серебра, обесценивании денег, падении рупии и о необходимости установления правильной денежной системы.</w:t>
      </w:r>
    </w:p>
    <w:p w14:paraId="66D3041F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Представьте себе, что вдруг потребуется немедленная и одновременная уплата всех долгов в мире! — воскликнул он слабеньким, но преисполненным ужаса голосом. — Что тогда будет при существующей системе?</w:t>
      </w:r>
    </w:p>
    <w:p w14:paraId="485219D7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lastRenderedPageBreak/>
        <w:t xml:space="preserve">Я, как и следовало ожидать, сказал, что в таком случае мне грозит разорение, но мистер </w:t>
      </w:r>
      <w:proofErr w:type="spellStart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Хангертон</w:t>
      </w:r>
      <w:proofErr w:type="spellEnd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 остался недоволен этим ответом; он вскочил с кресла, отчитал меня за мое всегдашнее легкомыслие, лишающее его возможности обсуждать со мной серьезные вопросы, и выбежал из комнаты переодеваться к масонскому собранию.</w:t>
      </w:r>
    </w:p>
    <w:p w14:paraId="10B61B42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Наконец-то я остался наедине с Глэдис! Минута, от которой зависела моя дальнейшая судьба, наступила. Весь этот вечер я чувствовал себя так, как чувствует себя солдат, ожидая сигнала к отчаянной атаке, когда надежда на победу сменяется в его душе страхом перед поражением.</w:t>
      </w:r>
    </w:p>
    <w:p w14:paraId="354077C3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Глэдис сидела у окна, и ее горделивый тонкий профиль четко рисовался на фоне малиновой шторы. Как она была прекрасна! И в то же время как далека от меня! Мы с ней были друзьями, большими друзьями, но мне никак не удавалось увести ее за пределы тех чисто </w:t>
      </w:r>
      <w:proofErr w:type="spellStart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товарищестких</w:t>
      </w:r>
      <w:proofErr w:type="spellEnd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 отношений, какие я мог поддерживать, скажем, с любым из моих коллег-репортеров «Дейли-</w:t>
      </w:r>
      <w:proofErr w:type="spellStart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газетт</w:t>
      </w:r>
      <w:proofErr w:type="spellEnd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», — чисто товарищеских, добрых и не знающих разницы между полами. Мне претит, когда женщина держится со мной слишком свободно, слишком смело. Это не делает чести мужчине. Если возникает чувство, ему должна сопутствовать скромность, настороженность — наследие тех суровых времен, когда любовь и жестокость часто шли рука об руку. Не дерзкий взгляд, а уклончивый, не бойкие ответы, а срывающийся голос, опущенная долу головка — вот истинные приметы страсти. Несмотря на свою молодость, я знал это, а может быть, такое знание досталось мне от моих далеких предков и стало тем, что мы называем инстинктом.</w:t>
      </w:r>
    </w:p>
    <w:p w14:paraId="053F43F1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lastRenderedPageBreak/>
        <w:t>Глэдис была одарена всеми качествами, которые так влекут нас к женщине. Некоторые считали ее холодной и черствой, но мне такие мысли казались предательством. Нежная кожа, смуглая, почти как у восточных женщин, волосы цвета воронова крыла, глаза с поволокой, полные, но прекрасно очерченные губы — все это говорило о страстной натуре. Однако я с грустью признавался себе, что до сих пор мне не удалось завоевать ее любовь. Но будь что будет — довольно неизвестности! Сегодня вечером я добьюсь от нее ответа. Может быть, она откажет мне, но лучше быть отвергнутым поклонником, чем довольствоваться навязанной тебе ролью добродетельного братца!</w:t>
      </w:r>
    </w:p>
    <w:p w14:paraId="671E2EB1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Придя к такому выводу, я уже хотел было прервать затянувшееся неловкое молчание, как вдруг почувствовал на себе критический взгляд темных глаз и увидел, что Глэдис улыбается, укоризненно качая своей гордой головкой.</w:t>
      </w:r>
    </w:p>
    <w:p w14:paraId="0BF23AB5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— Чувствую, </w:t>
      </w:r>
      <w:proofErr w:type="spellStart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Нэд</w:t>
      </w:r>
      <w:proofErr w:type="spellEnd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, что вы собираетесь сделать мне предложение. Не надо. Пусть все будет по-старому, так гораздо лучше.</w:t>
      </w:r>
    </w:p>
    <w:p w14:paraId="66C2F5A3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Я придвинулся к ней поближе.</w:t>
      </w:r>
    </w:p>
    <w:p w14:paraId="60565DC8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Почему вы догадались? — Удивление мое было неподдельно.</w:t>
      </w:r>
    </w:p>
    <w:p w14:paraId="6C58AD40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— Как будто мы, женщины, не чувствуем этого заранее! Неужели вы думаете, что нас можно застигнуть врасплох? Ах, </w:t>
      </w:r>
      <w:proofErr w:type="spellStart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Нэд</w:t>
      </w:r>
      <w:proofErr w:type="spellEnd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! Мне было так хорошо и приятно с вами! Зачем же портить нашу дружбу? Вы совсем не цените, что вот мы — молодой мужчина и молодая женщина — можем так непринужденно говорить друг с другом.</w:t>
      </w:r>
    </w:p>
    <w:p w14:paraId="20FB6A29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lastRenderedPageBreak/>
        <w:t>— Право, не знаю, Глэдис. Видите ли, в чем дело… столь же непринужденно я мог бы беседовать… ну, скажем, с начальником железнодорожной станции. — Сам не понимаю, откуда он взялся, этот начальник, но факт остается фактом: это должностное лицо вдруг выросло перед нами и рассмешило нас обоих. — Нет, Глэдис, я жду гораздо большего. Я хочу обнять вас, хочу, чтобы ваша головка прижалась к моей груди. Глэдис, я хочу…</w:t>
      </w:r>
    </w:p>
    <w:p w14:paraId="68246EC0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Увидев, что я собираюсь осуществить свои слова на деле, Глэдис быстро поднялась с кресла.</w:t>
      </w:r>
    </w:p>
    <w:p w14:paraId="58B99D01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— </w:t>
      </w:r>
      <w:proofErr w:type="spellStart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Нэд</w:t>
      </w:r>
      <w:proofErr w:type="spellEnd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, вы все испортили! — сказала она. — Как бывает хорошо и просто до тех пор, пока не приходит это! Неужели вы не можете взять себя в руки? — Но ведь не я первый это придумал! — взмолился я. — Такова человеческая природа. Такова любовь.</w:t>
      </w:r>
    </w:p>
    <w:p w14:paraId="63C926B9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Да, если любовь взаимна, тогда, вероятно, все бывает по-другому. Но я никогда не испытывала этого чувства.</w:t>
      </w:r>
    </w:p>
    <w:p w14:paraId="36DF6E9C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Вы с вашей красотой, с вашим сердцем! Глэдис, вы же созданы для любви! Вы должны полюбить.</w:t>
      </w:r>
    </w:p>
    <w:p w14:paraId="34A323A0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Тогда надо ждать, когда любовь придет сама.</w:t>
      </w:r>
    </w:p>
    <w:p w14:paraId="719A7981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Но почему вы не любите меня, Глэдис? Что вам мешает — моя наружность или что-нибудь другое?</w:t>
      </w:r>
    </w:p>
    <w:p w14:paraId="4E343589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И тут Глэдис немного смягчилась. Она протянула руку — сколько грации и снисхождения было в этом жесте! — и отвела назад мою голову. Потом с грустной улыбкой посмотрела мне в лицо.</w:t>
      </w:r>
    </w:p>
    <w:p w14:paraId="43F6A35C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Нет, дело не в этом, — сказала она. — Вы мальчик не тщеславный, и я смело могу признаться, что дело не в этом. Все гораздо серьезнее, чем вы думаете.</w:t>
      </w:r>
    </w:p>
    <w:p w14:paraId="67E5CB0C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Мой характер?</w:t>
      </w:r>
    </w:p>
    <w:p w14:paraId="75AB8843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lastRenderedPageBreak/>
        <w:t>Она сурово наклонила голову.</w:t>
      </w:r>
    </w:p>
    <w:p w14:paraId="50976AAD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Я исправлюсь, скажите только, что вам нужно. Садитесь, и давайте все обсудим. Ну, не буду, не буду, только сядьте!</w:t>
      </w:r>
    </w:p>
    <w:p w14:paraId="5BE43DE5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Глэдис взглянула на меня, словно сомневаясь в искренности моих слов, но мне ее сомнение было дороже полного доверия. Как примитивно и глупо выглядит все это на бумаге! Впрочем, может, мне только так кажется? Как бы там ни было, но Глэдис села в кресло.</w:t>
      </w:r>
    </w:p>
    <w:p w14:paraId="5E276C3B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Теперь скажите, чем вы недовольны?</w:t>
      </w:r>
    </w:p>
    <w:p w14:paraId="296FFECF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Я люблю другого.</w:t>
      </w:r>
    </w:p>
    <w:p w14:paraId="488F09D7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Настал мой черед вскочить с места.</w:t>
      </w:r>
    </w:p>
    <w:p w14:paraId="32795140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Не пугайтесь, я говорю о своем идеале, — пояснила Глэдис, со смехом глядя на мое изменившееся лицо. — В жизни мне такой человек еще не попадался.</w:t>
      </w:r>
    </w:p>
    <w:p w14:paraId="732EDD69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Расскажите же, какой он! Как он выглядит?</w:t>
      </w:r>
    </w:p>
    <w:p w14:paraId="67F10B30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Он, может быть, очень похож на вас.</w:t>
      </w:r>
    </w:p>
    <w:p w14:paraId="25472EFE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— Какая вы добрая! Тогда чего же мне не хватает? Достаточно одного вашего слова! Что </w:t>
      </w:r>
      <w:proofErr w:type="gramStart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он — трезвенник</w:t>
      </w:r>
      <w:proofErr w:type="gramEnd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, вегетарианец, аэронавт, теософ, сверхчеловек? Я согласен на все, Глэдис, только скажите мне, что вам нужно!</w:t>
      </w:r>
    </w:p>
    <w:p w14:paraId="36E29819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Такая податливость рассмешила ее.</w:t>
      </w:r>
    </w:p>
    <w:p w14:paraId="6B8374A3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— Прежде всего вряд ли мой идеал стал бы так говорить. Он натура гораздо более твердая, суровая и не захочет с такой готовностью приспосабливаться к глупым женским капризам. Но что самое важное — он человек действия, человек, который безбоязненно взглянет смерти в глаза, человек великих дел, богатый опытом, и необычным </w:t>
      </w: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lastRenderedPageBreak/>
        <w:t xml:space="preserve">опытом. Я полюблю не его самого, но его славу, потому что отсвет ее падет и на меня. Вспомните Ричарда </w:t>
      </w:r>
      <w:proofErr w:type="gramStart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Бертона .</w:t>
      </w:r>
      <w:proofErr w:type="gramEnd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 Когда я прочла биографию этого человека, написанную его женой, мне стало понятно, за что она любила его. А леди </w:t>
      </w:r>
      <w:proofErr w:type="gramStart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Стенли ?</w:t>
      </w:r>
      <w:proofErr w:type="gramEnd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 Вы помните замечательную последнюю главу из ее книги о муже? Вот перед какими мужчинами должна преклоняться женщина! Вот любовь, которая не умаляет, а возвеличивает, потому что весь мир будет чтить такую женщину как вдохновительницу великих деяний!</w:t>
      </w:r>
    </w:p>
    <w:p w14:paraId="2D1E85A8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Глэдис была так прекрасна в эту минуту, что я чуть было не нарушил возвышенного тона нашей беседы, однако вовремя сдержал себя и продолжал спор.</w:t>
      </w:r>
    </w:p>
    <w:p w14:paraId="06FA3C00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Не всем же быть Бертонами и Стенли, — сказал я. — Да и возможности такой не представляется. Мне, во всяком случае, не представилось, а я бы ею воспользовался!</w:t>
      </w:r>
    </w:p>
    <w:p w14:paraId="48DC87CB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— Нет, такие случаи представляются на каждом шагу. В том-то и сущность моего идеала, что он сам идет навстречу подвигу. Его не остановят никакие препятствия. Я еще не нашла такого героя, но вижу его как живого. Да, человек — сам творец своей славы. Мужчины должны совершать подвиги, а женщины — награждать героев любовью. Вспомните того молодого француза, который несколько дней назад поднялся на воздушном шаре. В то утро бушевал ураган, но подъем был объявлен заранее, и он ни за что не захотел его откладывать. За сутки воздушный шар отнесло на полторы тысячи миль, куда-то в самый центр России, где этот смельчак и опустился. Вот о таком человеке я и говорю. Подумайте о женщине, которая его любит. </w:t>
      </w: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lastRenderedPageBreak/>
        <w:t>Какую, наверно, она возбуждает зависть у других! Пусть же мне тоже завидуют, что у меня муж — герой!</w:t>
      </w:r>
    </w:p>
    <w:p w14:paraId="4F524EA3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Ради вас я пойду на все!</w:t>
      </w:r>
    </w:p>
    <w:p w14:paraId="239F9F87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— Только ради меня? Нет, это не годится! Вы должны пойти на подвиг потому, что иначе не </w:t>
      </w:r>
      <w:proofErr w:type="gramStart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можете, потому, что</w:t>
      </w:r>
      <w:proofErr w:type="gramEnd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 такова ваша природа, потому, что мужское начало в вас требует своего выражения. Вот, например, вы писали о взрыве на угольной шахте в </w:t>
      </w:r>
      <w:proofErr w:type="spellStart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Вигане</w:t>
      </w:r>
      <w:proofErr w:type="spellEnd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. А почему вам было не спуститься туда самому и не помочь людям, которые задыхались от удушливого газа?</w:t>
      </w:r>
    </w:p>
    <w:p w14:paraId="3DB7CF7E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Я спускался.</w:t>
      </w:r>
    </w:p>
    <w:p w14:paraId="4F9FD942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Вы ничего об этом не рассказывали.</w:t>
      </w:r>
    </w:p>
    <w:p w14:paraId="425E9391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А что тут особенного?</w:t>
      </w:r>
    </w:p>
    <w:p w14:paraId="414FEC4E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Я этого не знала. — Она с интересом посмотрела на меня. — Смелый поступок!</w:t>
      </w:r>
    </w:p>
    <w:p w14:paraId="322942E1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Мне ничего другого не оставалось. Если хочешь написать хороший очерк, надо самому побывать на месте происшествия.</w:t>
      </w:r>
    </w:p>
    <w:p w14:paraId="73F783B5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Какой прозаический мотив! Это сводит на нет всю романтику. Но все равно, я очень рада, что вы спускались в шахту.</w:t>
      </w:r>
    </w:p>
    <w:p w14:paraId="7984AC03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Я не мог не поцеловать протянутой мне руки — столько грации и достоинства было в этом движении.</w:t>
      </w:r>
    </w:p>
    <w:p w14:paraId="71C7F9A1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Вы, наверное, считаете меня сумасбродкой, не расставшейся с девическими мечтами. Но они так реальны для меня! Я не могу не следовать им — это вошло в мою плоть и кровь. Если я когда-нибудь выйду замуж, то только за знаменитого человека.</w:t>
      </w:r>
    </w:p>
    <w:p w14:paraId="1FC09026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lastRenderedPageBreak/>
        <w:t xml:space="preserve">— Как же может быть иначе! — воскликнул я. — Кому же и вдохновлять мужчин, как не таким женщинам! Пусть мне только представится подходящий случай, и тогда посмотрим, сумею ли я воспользоваться им. Вы говорите, что человек должен сам творить свою славу, а не ждать, когда она придет ему в руки. Да вот хотя бы </w:t>
      </w:r>
      <w:proofErr w:type="spellStart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Клайв</w:t>
      </w:r>
      <w:proofErr w:type="spellEnd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 — скромный клерк, а покорил Индию! Нет, клянусь вам, мир еще узнает, на что я способен!</w:t>
      </w:r>
    </w:p>
    <w:p w14:paraId="3966C29E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Глэдис рассмеялась над вспышкой моего ирландского темперамента.</w:t>
      </w:r>
    </w:p>
    <w:p w14:paraId="364505CF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Что ж, действуйте. У вас есть для этого все — молодость, здоровье, силы, образование, энергия. Мне стало очень грустно, когда вы начали этот разговор. А теперь я рада, что он пробудил в вас такие мысли.</w:t>
      </w:r>
    </w:p>
    <w:p w14:paraId="10FCAAF2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А если я…</w:t>
      </w:r>
    </w:p>
    <w:p w14:paraId="4836CA19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Ее рука, словно мягкий бархат, коснулась моих губ.</w:t>
      </w:r>
    </w:p>
    <w:p w14:paraId="78F40628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— Ни слова больше, сэр! Вы и так уже на полчаса опоздали в редакцию. У меня просто не хватало духу напомнить вам об этом. Но со временем, если вы завоюете себе место в мире, мы, может быть, возобновим наш сегодняшний разговор.</w:t>
      </w:r>
    </w:p>
    <w:p w14:paraId="449D2E02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И вот почему я, такой счастливый, догонял в тот туманный ноябрьский вечер </w:t>
      </w:r>
      <w:proofErr w:type="spellStart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кемберуэллский</w:t>
      </w:r>
      <w:proofErr w:type="spellEnd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 трамвай, твердо решив не упускать ни одного дня в поисках великого деяния, которое будет достойно моей прекрасной дамы. Но кто мог предвидеть, </w:t>
      </w:r>
      <w:proofErr w:type="gramStart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какие невероятные формы примет это деяние</w:t>
      </w:r>
      <w:proofErr w:type="gramEnd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 и какими странными путями я приду к нему!</w:t>
      </w:r>
    </w:p>
    <w:p w14:paraId="5CFAD7C5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 xml:space="preserve">Читатель, пожалуй, скажет, что эта вводная глава не имеет никакой связи с моим повествованием, но без нее не было бы и самого повествования, ибо кто, как не </w:t>
      </w: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lastRenderedPageBreak/>
        <w:t>человек, воодушевленный мыслью, что он сам творец своей славы, и готовый на любой подвиг, способен так решительно порвать с привычным образом жизни и пуститься наугад в окутанную таинственным сумраком страну, где его ждут великие приключения и великая награда за них!</w:t>
      </w:r>
    </w:p>
    <w:p w14:paraId="1E3480A0" w14:textId="77777777" w:rsidR="00EA4B76" w:rsidRPr="00EA4B76" w:rsidRDefault="00EA4B76" w:rsidP="00EA4B76">
      <w:pPr>
        <w:shd w:val="clear" w:color="auto" w:fill="FAFAFA"/>
        <w:spacing w:before="150" w:after="150" w:line="384" w:lineRule="atLeast"/>
        <w:ind w:left="150" w:right="150"/>
        <w:jc w:val="both"/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</w:pPr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Представьте же себе, как я, пятая спица в колеснице «Дейли-</w:t>
      </w:r>
      <w:proofErr w:type="spellStart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газетт</w:t>
      </w:r>
      <w:proofErr w:type="spellEnd"/>
      <w:r w:rsidRPr="00EA4B76">
        <w:rPr>
          <w:rFonts w:ascii="Verdana" w:eastAsia="Times New Roman" w:hAnsi="Verdana" w:cs="Times New Roman"/>
          <w:color w:val="333333"/>
          <w:sz w:val="30"/>
          <w:szCs w:val="30"/>
          <w:lang w:val="ru-RU" w:eastAsia="en-CA"/>
        </w:rPr>
        <w:t>» провел этот вечер в редакции, когда в голове моей созрело непоколебимое решение: если удастся, сегодня же найти возможность совершить подвиг, который будет достоин моей Глэдис. Что руководило этой девушкой, заставившей меня рисковать жизнью ради ее прославления, — бессердечие, эгоизм? Такие мысли могут смущать в зрелом возрасте, но никак не в двадцать три года, когда человек познает пыл первой любви.</w:t>
      </w:r>
    </w:p>
    <w:p w14:paraId="03994170" w14:textId="77777777" w:rsidR="00434F1C" w:rsidRPr="00EA4B76" w:rsidRDefault="00434F1C">
      <w:pPr>
        <w:rPr>
          <w:lang w:val="ru-RU"/>
        </w:rPr>
      </w:pPr>
    </w:p>
    <w:sectPr w:rsidR="00434F1C" w:rsidRPr="00EA4B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76"/>
    <w:rsid w:val="00434F1C"/>
    <w:rsid w:val="00E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AD38"/>
  <w15:chartTrackingRefBased/>
  <w15:docId w15:val="{2060265C-08FB-42B7-B2B1-CC4487BE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78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1711</Words>
  <Characters>9758</Characters>
  <Application>Microsoft Office Word</Application>
  <DocSecurity>0</DocSecurity>
  <Lines>81</Lines>
  <Paragraphs>22</Paragraphs>
  <ScaleCrop>false</ScaleCrop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2020-03-29T00:37:00Z</dcterms:created>
  <dcterms:modified xsi:type="dcterms:W3CDTF">2020-03-29T00:41:00Z</dcterms:modified>
</cp:coreProperties>
</file>